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png" ContentType="image/png"/>
  <Override PartName="/word/settings.xml" ContentType="application/vnd.openxmlformats-officedocument.wordprocessingml.setting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40" w:before="0" w:after="0"/>
        <w:jc w:val="center"/>
        <w:rPr>
          <w:sz w:val="32"/>
        </w:rPr>
      </w:pPr>
      <w:r>
        <w:rPr>
          <w:b/>
          <w:sz w:val="32"/>
        </w:rPr>
        <w:t>INFORMATIVA PRIVACY PER LA MESSA A DISPOSIZIONE</w:t>
      </w:r>
    </w:p>
    <w:p>
      <w:pPr>
        <w:pStyle w:val="Normal"/>
        <w:spacing w:lineRule="auto" w:line="240" w:before="0" w:after="0"/>
        <w:jc w:val="center"/>
        <w:rPr>
          <w:b/>
          <w:sz w:val="20"/>
        </w:rPr>
      </w:pPr>
      <w:r>
        <w:rPr>
          <w:b/>
          <w:sz w:val="20"/>
        </w:rPr>
        <w:t xml:space="preserve">[Ver. P012 del </w:t>
      </w:r>
      <w:bookmarkStart w:id="0" w:name="_GoBack"/>
      <w:bookmarkEnd w:id="0"/>
      <w:r>
        <w:rPr>
          <w:b/>
          <w:sz w:val="20"/>
        </w:rPr>
        <w:t xml:space="preserve">01/06/2021]  </w:t>
      </w:r>
    </w:p>
    <w:p>
      <w:pPr>
        <w:pStyle w:val="Normal"/>
        <w:spacing w:lineRule="auto" w:line="240" w:before="0" w:after="0"/>
        <w:rPr>
          <w:sz w:val="18"/>
          <w:szCs w:val="18"/>
        </w:rPr>
      </w:pPr>
      <w:r>
        <w:rPr>
          <w:sz w:val="18"/>
          <w:szCs w:val="18"/>
        </w:rPr>
      </w:r>
    </w:p>
    <w:p>
      <w:pPr>
        <w:pStyle w:val="Normal"/>
        <w:spacing w:lineRule="auto" w:line="240" w:before="0" w:after="0"/>
        <w:rPr>
          <w:sz w:val="18"/>
          <w:szCs w:val="18"/>
        </w:rPr>
      </w:pPr>
      <w:r>
        <w:rPr>
          <w:sz w:val="18"/>
          <w:szCs w:val="18"/>
        </w:rPr>
        <w:tab/>
        <w:t>Prima che Lei ci fornisca i dati personali che La riguardano, in applicazione dell’art. 13 del Regolamento UE 2016/679 (G.D.P.R.), è opportuno che prenda visione di una serie di informazioni che La possono aiutare a comprendere le motivazioni per le quali i Suoi dati verranno trattati e quali sono i diritti che potrà esercitare rispetto a questo trattamento.</w:t>
      </w:r>
    </w:p>
    <w:p>
      <w:pPr>
        <w:pStyle w:val="Normal"/>
        <w:spacing w:lineRule="auto" w:line="240" w:before="0" w:after="0"/>
        <w:rPr>
          <w:sz w:val="18"/>
          <w:szCs w:val="18"/>
        </w:rPr>
      </w:pPr>
      <w:r>
        <w:rPr>
          <w:sz w:val="18"/>
          <w:szCs w:val="18"/>
        </w:rPr>
        <w:t xml:space="preserve">A tal fine si precisa che Lei, in qualità di aspirante lavoratore disponibile per svolgere un incarico presso l’Istituto, è definito “interessato” ed è il destinatario della presente comunicazione informativa </w:t>
      </w:r>
    </w:p>
    <w:p>
      <w:pPr>
        <w:pStyle w:val="Normal"/>
        <w:spacing w:lineRule="auto" w:line="240" w:before="0" w:after="0"/>
        <w:rPr/>
      </w:pPr>
      <w:r>
        <w:rPr/>
      </w:r>
    </w:p>
    <w:tbl>
      <w:tblPr>
        <w:tblStyle w:val="Tabellasemplice4"/>
        <w:tblW w:w="10117"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700"/>
        <w:gridCol w:w="8416"/>
      </w:tblGrid>
      <w:tr>
        <w:trPr>
          <w:trHeight w:val="1104" w:hRule="atLeast"/>
          <w:cnfStyle w:val="100000000000" w:firstRow="1" w:lastRow="0" w:firstColumn="0" w:lastColumn="0" w:oddVBand="0" w:evenVBand="0" w:oddHBand="0" w:evenHBand="0" w:firstRowFirstColumn="0" w:firstRowLastColumn="0" w:lastRowFirstColumn="0" w:lastRowLastColumn="0"/>
        </w:trPr>
        <w:tc>
          <w:tcPr>
            <w:tcW w:w="1700" w:type="dxa"/>
            <w:cnfStyle w:val="001000000000" w:firstRow="0" w:lastRow="0" w:firstColumn="1" w:lastColumn="0" w:oddVBand="0" w:evenVBand="0" w:oddHBand="0" w:evenHBand="0" w:firstRowFirstColumn="0" w:firstRowLastColumn="0" w:lastRowFirstColumn="0" w:lastRowLastColumn="0"/>
            <w:tcBorders>
              <w:bottom w:val="single" w:sz="2" w:space="0" w:color="7F7F7F"/>
              <w:right w:val="single" w:sz="2" w:space="0" w:color="7F7F7F"/>
            </w:tcBorders>
          </w:tcPr>
          <w:p>
            <w:pPr>
              <w:pStyle w:val="Normal"/>
              <w:widowControl/>
              <w:spacing w:lineRule="auto" w:line="240" w:before="0" w:after="0"/>
              <w:jc w:val="left"/>
              <w:rPr>
                <w:b w:val="false"/>
                <w:color w:val="7F7F7F" w:themeColor="text1" w:themeTint="80"/>
                <w:sz w:val="18"/>
                <w:szCs w:val="16"/>
              </w:rPr>
            </w:pPr>
            <w:r>
              <w:rPr>
                <w:rFonts w:eastAsia="Calibri" w:cs=""/>
                <w:b w:val="false"/>
                <w:bCs/>
                <w:color w:val="7F7F7F" w:themeColor="text1" w:themeTint="80"/>
                <w:kern w:val="0"/>
                <w:sz w:val="18"/>
                <w:szCs w:val="16"/>
                <w:lang w:val="it-IT" w:eastAsia="en-US" w:bidi="ar-SA"/>
              </w:rPr>
              <w:t xml:space="preserve">Come avviene il trattamento e per quale finalità saranno trattati i miei dati personali ? </w:t>
            </w:r>
          </w:p>
        </w:tc>
        <w:tc>
          <w:tcPr>
            <w:tcW w:w="8416" w:type="dxa"/>
            <w:tcBorders>
              <w:left w:val="single" w:sz="2" w:space="0" w:color="7F7F7F"/>
              <w:bottom w:val="single" w:sz="2" w:space="0" w:color="7F7F7F"/>
            </w:tcBorders>
          </w:tcPr>
          <w:p>
            <w:pPr>
              <w:pStyle w:val="Normal"/>
              <w:widowControl/>
              <w:spacing w:lineRule="auto" w:line="240" w:before="0" w:after="0"/>
              <w:jc w:val="left"/>
              <w:cnfStyle w:val="100000000000" w:firstRow="1" w:lastRow="0" w:firstColumn="0" w:lastColumn="0" w:oddVBand="0" w:evenVBand="0" w:oddHBand="0" w:evenHBand="0" w:firstRowFirstColumn="0" w:firstRowLastColumn="0" w:lastRowFirstColumn="0" w:lastRowLastColumn="0"/>
              <w:rPr>
                <w:b w:val="false"/>
                <w:sz w:val="18"/>
                <w:szCs w:val="16"/>
              </w:rPr>
            </w:pPr>
            <w:r>
              <w:rPr>
                <w:rFonts w:eastAsia="Calibri" w:cs=""/>
                <w:b w:val="false"/>
                <w:bCs/>
                <w:kern w:val="0"/>
                <w:sz w:val="18"/>
                <w:szCs w:val="16"/>
                <w:lang w:val="it-IT" w:eastAsia="en-US" w:bidi="ar-SA"/>
              </w:rPr>
              <w:t xml:space="preserve">Il trattamento dei dati personali necessari, pertinenti e non eccedenti, avviene al fine di costituire una base di dati di aspiranti lavoratori entro cui individuare i destinatari di una proposta di contratto di lavoro subordinato a tempo determinato e per l’eventuale presa di servizio, per adempiere agli obblighi connessi al disbrigo delle pratiche precontrattuali e necessarie per l’instaurazione ed il mantenimento del rapporto di lavoro come definito all’Art. 2094 c.c. </w:t>
            </w:r>
          </w:p>
        </w:tc>
      </w:tr>
      <w:tr>
        <w:trPr>
          <w:trHeight w:val="882" w:hRule="atLeast"/>
          <w:cnfStyle w:val="000000100000" w:firstRow="0" w:lastRow="0" w:firstColumn="0" w:lastColumn="0" w:oddVBand="0" w:evenVBand="0" w:oddHBand="1" w:evenHBand="0" w:firstRowFirstColumn="0" w:firstRowLastColumn="0" w:lastRowFirstColumn="0" w:lastRowLastColumn="0"/>
        </w:trPr>
        <w:tc>
          <w:tcPr>
            <w:tcW w:w="1700" w:type="dxa"/>
            <w:cnfStyle w:val="001000000000" w:firstRow="0" w:lastRow="0" w:firstColumn="1" w:lastColumn="0" w:oddVBand="0" w:evenVBand="0" w:oddHBand="0" w:evenHBand="0" w:firstRowFirstColumn="0" w:firstRowLastColumn="0" w:lastRowFirstColumn="0" w:lastRowLastColumn="0"/>
            <w:tcBorders>
              <w:top w:val="single" w:sz="2" w:space="0" w:color="7F7F7F"/>
              <w:bottom w:val="single" w:sz="2" w:space="0" w:color="7F7F7F"/>
              <w:right w:val="single" w:sz="2" w:space="0" w:color="7F7F7F"/>
            </w:tcBorders>
            <w:shd w:color="auto" w:fill="F2F2F2" w:themeFill="background1" w:themeFillShade="f2" w:val="clear"/>
          </w:tcPr>
          <w:p>
            <w:pPr>
              <w:pStyle w:val="Normal"/>
              <w:widowControl/>
              <w:spacing w:lineRule="auto" w:line="240" w:before="0" w:after="0"/>
              <w:jc w:val="left"/>
              <w:rPr>
                <w:b w:val="false"/>
                <w:color w:val="7F7F7F" w:themeColor="text1" w:themeTint="80"/>
                <w:sz w:val="18"/>
                <w:szCs w:val="16"/>
              </w:rPr>
            </w:pPr>
            <w:r>
              <w:rPr>
                <w:rFonts w:eastAsia="Calibri" w:cs=""/>
                <w:b w:val="false"/>
                <w:bCs/>
                <w:color w:val="7F7F7F" w:themeColor="text1" w:themeTint="80"/>
                <w:kern w:val="0"/>
                <w:sz w:val="18"/>
                <w:szCs w:val="16"/>
                <w:lang w:val="it-IT" w:eastAsia="en-US" w:bidi="ar-SA"/>
              </w:rPr>
              <w:t>Quali dati tratterete al fine di raggiungere le finalità sopra esposte ?</w:t>
            </w:r>
          </w:p>
        </w:tc>
        <w:tc>
          <w:tcPr>
            <w:tcW w:w="8416" w:type="dxa"/>
            <w:tcBorders>
              <w:top w:val="single" w:sz="2" w:space="0" w:color="7F7F7F"/>
              <w:left w:val="single" w:sz="2" w:space="0" w:color="7F7F7F"/>
              <w:bottom w:val="single" w:sz="2" w:space="0" w:color="7F7F7F"/>
            </w:tcBorders>
            <w:shd w:color="auto" w:fill="F2F2F2" w:themeFill="background1" w:themeFillShade="f2" w:val="clear"/>
            <w:vAlign w:val="center"/>
          </w:tcPr>
          <w:p>
            <w:pPr>
              <w:pStyle w:val="Normal"/>
              <w:widowControl/>
              <w:spacing w:lineRule="auto" w:line="240" w:before="0" w:after="0"/>
              <w:jc w:val="left"/>
              <w:cnfStyle w:val="000000100000" w:firstRow="0" w:lastRow="0" w:firstColumn="0" w:lastColumn="0" w:oddVBand="0" w:evenVBand="0" w:oddHBand="1" w:evenHBand="0" w:firstRowFirstColumn="0" w:firstRowLastColumn="0" w:lastRowFirstColumn="0" w:lastRowLastColumn="0"/>
              <w:rPr>
                <w:sz w:val="18"/>
                <w:szCs w:val="16"/>
              </w:rPr>
            </w:pPr>
            <w:r>
              <w:rPr>
                <w:rFonts w:eastAsia="Calibri" w:cs=""/>
                <w:kern w:val="0"/>
                <w:sz w:val="18"/>
                <w:szCs w:val="16"/>
                <w:lang w:val="it-IT" w:eastAsia="en-US" w:bidi="ar-SA"/>
              </w:rPr>
              <w:t xml:space="preserve">Saranno trattati dati personali comuni, di natura anagrafica, di contatto e volti alla certificazione delle competenze possedute. </w:t>
            </w:r>
          </w:p>
          <w:p>
            <w:pPr>
              <w:pStyle w:val="Normal"/>
              <w:widowControl/>
              <w:spacing w:lineRule="auto" w:line="240" w:before="0" w:after="0"/>
              <w:jc w:val="left"/>
              <w:cnfStyle w:val="000000100000" w:firstRow="0" w:lastRow="0" w:firstColumn="0" w:lastColumn="0" w:oddVBand="0" w:evenVBand="0" w:oddHBand="1" w:evenHBand="0" w:firstRowFirstColumn="0" w:firstRowLastColumn="0" w:lastRowFirstColumn="0" w:lastRowLastColumn="0"/>
              <w:rPr>
                <w:sz w:val="18"/>
                <w:szCs w:val="16"/>
              </w:rPr>
            </w:pPr>
            <w:r>
              <w:rPr>
                <w:rFonts w:eastAsia="Calibri" w:cs=""/>
                <w:kern w:val="0"/>
                <w:sz w:val="18"/>
                <w:szCs w:val="16"/>
                <w:lang w:val="it-IT" w:eastAsia="en-US" w:bidi="ar-SA"/>
              </w:rPr>
              <w:t>Potranno essere trattati anche dati di natura particolare, idonei a rivelare lo stato di salute e giudiziaria relativi a condanne penali o reati ma nel rispetto del principio di indispensabilità del trattamento.</w:t>
            </w:r>
          </w:p>
        </w:tc>
      </w:tr>
      <w:tr>
        <w:trPr>
          <w:trHeight w:val="882" w:hRule="atLeast"/>
        </w:trPr>
        <w:tc>
          <w:tcPr>
            <w:tcW w:w="1700" w:type="dxa"/>
            <w:cnfStyle w:val="001000000000" w:firstRow="0" w:lastRow="0" w:firstColumn="1" w:lastColumn="0" w:oddVBand="0" w:evenVBand="0" w:oddHBand="0" w:evenHBand="0" w:firstRowFirstColumn="0" w:firstRowLastColumn="0" w:lastRowFirstColumn="0" w:lastRowLastColumn="0"/>
            <w:tcBorders>
              <w:top w:val="single" w:sz="2" w:space="0" w:color="7F7F7F"/>
              <w:bottom w:val="single" w:sz="2" w:space="0" w:color="7F7F7F"/>
              <w:right w:val="single" w:sz="2" w:space="0" w:color="7F7F7F"/>
            </w:tcBorders>
          </w:tcPr>
          <w:p>
            <w:pPr>
              <w:pStyle w:val="Normal"/>
              <w:widowControl/>
              <w:spacing w:lineRule="auto" w:line="240" w:before="0" w:after="0"/>
              <w:jc w:val="left"/>
              <w:rPr>
                <w:b w:val="false"/>
                <w:color w:val="7F7F7F" w:themeColor="text1" w:themeTint="80"/>
                <w:sz w:val="18"/>
                <w:szCs w:val="16"/>
              </w:rPr>
            </w:pPr>
            <w:r>
              <w:rPr>
                <w:rFonts w:eastAsia="Calibri" w:cs=""/>
                <w:b w:val="false"/>
                <w:bCs/>
                <w:color w:val="7F7F7F" w:themeColor="text1" w:themeTint="80"/>
                <w:kern w:val="0"/>
                <w:sz w:val="18"/>
                <w:szCs w:val="16"/>
                <w:lang w:val="it-IT" w:eastAsia="en-US" w:bidi="ar-SA"/>
              </w:rPr>
              <w:t>Quali garanzie ho che i miei dati siano trattati nel rispetto dei miei diritti e delle mie libertà personali ?</w:t>
            </w:r>
          </w:p>
        </w:tc>
        <w:tc>
          <w:tcPr>
            <w:tcW w:w="8416" w:type="dxa"/>
            <w:tcBorders>
              <w:top w:val="single" w:sz="2" w:space="0" w:color="7F7F7F"/>
              <w:left w:val="single" w:sz="2" w:space="0" w:color="7F7F7F"/>
              <w:bottom w:val="single" w:sz="2" w:space="0" w:color="7F7F7F"/>
            </w:tcBorders>
            <w:vAlign w:val="center"/>
          </w:tcPr>
          <w:p>
            <w:pPr>
              <w:pStyle w:val="Normal"/>
              <w:widowControl/>
              <w:spacing w:lineRule="auto" w:line="240" w:before="0" w:after="0"/>
              <w:jc w:val="left"/>
              <w:cnfStyle w:val="000000000000" w:firstRow="0" w:lastRow="0" w:firstColumn="0" w:lastColumn="0" w:oddVBand="0" w:evenVBand="0" w:oddHBand="0" w:evenHBand="0" w:firstRowFirstColumn="0" w:firstRowLastColumn="0" w:lastRowFirstColumn="0" w:lastRowLastColumn="0"/>
              <w:rPr>
                <w:sz w:val="18"/>
                <w:szCs w:val="16"/>
              </w:rPr>
            </w:pPr>
            <w:r>
              <w:rPr>
                <w:rFonts w:eastAsia="Calibri" w:cs=""/>
                <w:kern w:val="0"/>
                <w:sz w:val="18"/>
                <w:szCs w:val="16"/>
                <w:lang w:val="it-IT" w:eastAsia="en-US" w:bidi="ar-SA"/>
              </w:rPr>
              <w:t xml:space="preserve">Il trattamento avverrà nell’ambito degli uffici di direzione e segreteria e dei locali scolastici a ciò deputati in genere in modalità sia manuale che informatica. I dati di natura particolare e giudiziaria saranno trattati, in applicazione del principio di minimizzazione, esclusivamente da parte di una stretta cerchia di soggetti a ciò espressamente autorizzati. L’Istituto ha provveduto ad impartire ai propri incaricati istruzioni precise in merito alle condotte da tenere ed alle procedure da applicare per garantire la riservatezza dei dati dei propri utenti. </w:t>
            </w:r>
          </w:p>
          <w:p>
            <w:pPr>
              <w:pStyle w:val="Normal"/>
              <w:widowControl/>
              <w:spacing w:lineRule="auto" w:line="240" w:before="0" w:after="0"/>
              <w:jc w:val="left"/>
              <w:cnfStyle w:val="000000000000" w:firstRow="0" w:lastRow="0" w:firstColumn="0" w:lastColumn="0" w:oddVBand="0" w:evenVBand="0" w:oddHBand="0" w:evenHBand="0" w:firstRowFirstColumn="0" w:firstRowLastColumn="0" w:lastRowFirstColumn="0" w:lastRowLastColumn="0"/>
              <w:rPr>
                <w:sz w:val="18"/>
                <w:szCs w:val="16"/>
              </w:rPr>
            </w:pPr>
            <w:r>
              <w:rPr>
                <w:rFonts w:eastAsia="Calibri" w:cs=""/>
                <w:kern w:val="0"/>
                <w:sz w:val="18"/>
                <w:szCs w:val="16"/>
                <w:lang w:val="it-IT" w:eastAsia="en-US" w:bidi="ar-SA"/>
              </w:rPr>
              <w:t>A garanzia della riservatezza dei dati saranno applicate misure di sicurezza organizzative ed informatiche volte ad impedire la distruzione, la perdita e la indebita divulgazione dei dati (Piani di conservazione e scarto degli archivi scolastici cartacei definiti dal Ministero per i Beni Culturali e Regole tecniche di conservazione definite dall’AG.I.D.).</w:t>
            </w:r>
            <w:r>
              <w:rPr>
                <w:rFonts w:eastAsia="Calibri" w:cs="Calibri"/>
                <w:kern w:val="0"/>
                <w:sz w:val="16"/>
                <w:szCs w:val="16"/>
                <w:lang w:val="it-IT" w:eastAsia="en-US" w:bidi="ar-SA"/>
              </w:rPr>
              <w:t xml:space="preserve"> </w:t>
            </w:r>
            <w:r>
              <w:rPr>
                <w:rFonts w:eastAsia="Calibri" w:cs=""/>
                <w:kern w:val="0"/>
                <w:sz w:val="18"/>
                <w:szCs w:val="16"/>
                <w:lang w:val="it-IT" w:eastAsia="en-US" w:bidi="ar-SA"/>
              </w:rPr>
              <w:t>Non verrà eseguito su di essi alcun processo decisionale automatizzato (profilazione).</w:t>
            </w:r>
          </w:p>
        </w:tc>
      </w:tr>
      <w:tr>
        <w:trPr>
          <w:trHeight w:val="1386" w:hRule="atLeast"/>
          <w:cnfStyle w:val="000000100000" w:firstRow="0" w:lastRow="0" w:firstColumn="0" w:lastColumn="0" w:oddVBand="0" w:evenVBand="0" w:oddHBand="1" w:evenHBand="0" w:firstRowFirstColumn="0" w:firstRowLastColumn="0" w:lastRowFirstColumn="0" w:lastRowLastColumn="0"/>
        </w:trPr>
        <w:tc>
          <w:tcPr>
            <w:tcW w:w="1700" w:type="dxa"/>
            <w:cnfStyle w:val="001000000000" w:firstRow="0" w:lastRow="0" w:firstColumn="1" w:lastColumn="0" w:oddVBand="0" w:evenVBand="0" w:oddHBand="0" w:evenHBand="0" w:firstRowFirstColumn="0" w:firstRowLastColumn="0" w:lastRowFirstColumn="0" w:lastRowLastColumn="0"/>
            <w:tcBorders>
              <w:top w:val="single" w:sz="2" w:space="0" w:color="7F7F7F"/>
              <w:bottom w:val="single" w:sz="2" w:space="0" w:color="7F7F7F"/>
              <w:right w:val="single" w:sz="2" w:space="0" w:color="7F7F7F"/>
            </w:tcBorders>
            <w:shd w:color="auto" w:fill="F2F2F2" w:themeFill="background1" w:themeFillShade="f2" w:val="clear"/>
          </w:tcPr>
          <w:p>
            <w:pPr>
              <w:pStyle w:val="Normal"/>
              <w:widowControl/>
              <w:spacing w:lineRule="auto" w:line="240" w:before="0" w:after="0"/>
              <w:jc w:val="left"/>
              <w:rPr>
                <w:b w:val="false"/>
                <w:color w:val="7F7F7F" w:themeColor="text1" w:themeTint="80"/>
                <w:sz w:val="18"/>
                <w:szCs w:val="16"/>
              </w:rPr>
            </w:pPr>
            <w:r>
              <w:rPr>
                <w:rFonts w:eastAsia="Calibri" w:cs=""/>
                <w:b w:val="false"/>
                <w:bCs/>
                <w:color w:val="7F7F7F" w:themeColor="text1" w:themeTint="80"/>
                <w:kern w:val="0"/>
                <w:sz w:val="18"/>
                <w:szCs w:val="16"/>
                <w:lang w:val="it-IT" w:eastAsia="en-US" w:bidi="ar-SA"/>
              </w:rPr>
              <w:t>I miei dati entreranno nella disponibilità di altri soggetti ?</w:t>
            </w:r>
          </w:p>
        </w:tc>
        <w:tc>
          <w:tcPr>
            <w:tcW w:w="8416" w:type="dxa"/>
            <w:tcBorders>
              <w:top w:val="single" w:sz="2" w:space="0" w:color="7F7F7F"/>
              <w:left w:val="single" w:sz="2" w:space="0" w:color="7F7F7F"/>
              <w:bottom w:val="single" w:sz="2" w:space="0" w:color="7F7F7F"/>
            </w:tcBorders>
            <w:shd w:color="auto" w:fill="F2F2F2" w:themeFill="background1" w:themeFillShade="f2" w:val="clear"/>
          </w:tcPr>
          <w:p>
            <w:pPr>
              <w:pStyle w:val="Normal"/>
              <w:widowControl/>
              <w:spacing w:lineRule="auto" w:line="240" w:before="0" w:after="0"/>
              <w:jc w:val="left"/>
              <w:cnfStyle w:val="000000100000" w:firstRow="0" w:lastRow="0" w:firstColumn="0" w:lastColumn="0" w:oddVBand="0" w:evenVBand="0" w:oddHBand="1" w:evenHBand="0" w:firstRowFirstColumn="0" w:firstRowLastColumn="0" w:lastRowFirstColumn="0" w:lastRowLastColumn="0"/>
              <w:rPr>
                <w:sz w:val="18"/>
                <w:szCs w:val="16"/>
              </w:rPr>
            </w:pPr>
            <w:r>
              <w:rPr>
                <w:rFonts w:eastAsia="Calibri" w:cs=""/>
                <w:kern w:val="0"/>
                <w:sz w:val="18"/>
                <w:szCs w:val="16"/>
                <w:lang w:val="it-IT" w:eastAsia="en-US" w:bidi="ar-SA"/>
              </w:rPr>
              <w:t>I Dati personali in questione non entreranno nella disponibilità di terzi se non dopo la formalizzazione del contratto di lavoro. I dati inerenti al rapporto di lavoro gestiti in modalità informatica potranno essere visti dai tecnici incaricati della loro custodia in occasione delle attività di controllo e manutenzione della rete e delle apparecchiature informatiche in genere.</w:t>
            </w:r>
          </w:p>
          <w:p>
            <w:pPr>
              <w:pStyle w:val="Normal"/>
              <w:widowControl/>
              <w:spacing w:lineRule="auto" w:line="240" w:before="0" w:after="0"/>
              <w:jc w:val="left"/>
              <w:cnfStyle w:val="000000100000" w:firstRow="0" w:lastRow="0" w:firstColumn="0" w:lastColumn="0" w:oddVBand="0" w:evenVBand="0" w:oddHBand="1" w:evenHBand="0" w:firstRowFirstColumn="0" w:firstRowLastColumn="0" w:lastRowFirstColumn="0" w:lastRowLastColumn="0"/>
              <w:rPr>
                <w:sz w:val="18"/>
                <w:szCs w:val="16"/>
              </w:rPr>
            </w:pPr>
            <w:r>
              <w:rPr>
                <w:rFonts w:eastAsia="Calibri" w:cs=""/>
                <w:kern w:val="0"/>
                <w:sz w:val="18"/>
                <w:szCs w:val="16"/>
                <w:lang w:val="it-IT" w:eastAsia="en-US" w:bidi="ar-SA"/>
              </w:rPr>
              <w:t>Nessun dato personale verrà trasferito a destinatari residenti in paesi terzi rispetto all’Unione Europea né ad organizzazioni internazionali con cui non sia stato stipulato alcun contratto contenente clausole standard a tutela della privacy.</w:t>
            </w:r>
          </w:p>
        </w:tc>
      </w:tr>
      <w:tr>
        <w:trPr>
          <w:trHeight w:val="413" w:hRule="atLeast"/>
        </w:trPr>
        <w:tc>
          <w:tcPr>
            <w:tcW w:w="1700" w:type="dxa"/>
            <w:cnfStyle w:val="001000000000" w:firstRow="0" w:lastRow="0" w:firstColumn="1" w:lastColumn="0" w:oddVBand="0" w:evenVBand="0" w:oddHBand="0" w:evenHBand="0" w:firstRowFirstColumn="0" w:firstRowLastColumn="0" w:lastRowFirstColumn="0" w:lastRowLastColumn="0"/>
            <w:tcBorders>
              <w:top w:val="single" w:sz="2" w:space="0" w:color="7F7F7F"/>
              <w:bottom w:val="single" w:sz="2" w:space="0" w:color="7F7F7F"/>
              <w:right w:val="single" w:sz="2" w:space="0" w:color="7F7F7F"/>
            </w:tcBorders>
          </w:tcPr>
          <w:p>
            <w:pPr>
              <w:pStyle w:val="Normal"/>
              <w:widowControl/>
              <w:spacing w:lineRule="auto" w:line="240" w:before="0" w:after="0"/>
              <w:jc w:val="left"/>
              <w:rPr>
                <w:b w:val="false"/>
                <w:color w:val="7F7F7F" w:themeColor="text1" w:themeTint="80"/>
                <w:sz w:val="18"/>
                <w:szCs w:val="16"/>
              </w:rPr>
            </w:pPr>
            <w:r>
              <w:rPr>
                <w:rFonts w:eastAsia="Calibri" w:cs=""/>
                <w:b w:val="false"/>
                <w:bCs/>
                <w:color w:val="7F7F7F" w:themeColor="text1" w:themeTint="80"/>
                <w:kern w:val="0"/>
                <w:sz w:val="18"/>
                <w:szCs w:val="16"/>
                <w:lang w:val="it-IT" w:eastAsia="en-US" w:bidi="ar-SA"/>
              </w:rPr>
              <w:t>Per quanto tempo terrete i miei dati ?</w:t>
            </w:r>
          </w:p>
        </w:tc>
        <w:tc>
          <w:tcPr>
            <w:tcW w:w="8416" w:type="dxa"/>
            <w:tcBorders>
              <w:top w:val="single" w:sz="2" w:space="0" w:color="7F7F7F"/>
              <w:left w:val="single" w:sz="2" w:space="0" w:color="7F7F7F"/>
              <w:bottom w:val="single" w:sz="2" w:space="0" w:color="7F7F7F"/>
            </w:tcBorders>
          </w:tcPr>
          <w:p>
            <w:pPr>
              <w:pStyle w:val="Normal"/>
              <w:widowControl/>
              <w:spacing w:lineRule="auto" w:line="240" w:before="0" w:after="0"/>
              <w:jc w:val="left"/>
              <w:cnfStyle w:val="000000000000" w:firstRow="0" w:lastRow="0" w:firstColumn="0" w:lastColumn="0" w:oddVBand="0" w:evenVBand="0" w:oddHBand="0" w:evenHBand="0" w:firstRowFirstColumn="0" w:firstRowLastColumn="0" w:lastRowFirstColumn="0" w:lastRowLastColumn="0"/>
              <w:rPr>
                <w:sz w:val="18"/>
                <w:szCs w:val="16"/>
              </w:rPr>
            </w:pPr>
            <w:r>
              <w:rPr>
                <w:rFonts w:eastAsia="Calibri" w:cs=""/>
                <w:kern w:val="0"/>
                <w:sz w:val="18"/>
                <w:szCs w:val="16"/>
                <w:lang w:val="it-IT" w:eastAsia="en-US" w:bidi="ar-SA"/>
              </w:rPr>
              <w:t>I dati (sia cartacei che digitali) saranno conservati presso l’Istituto per due anni scolastici consecutivi a partire da quello in cui viene ricevuta la messa a disposizione.</w:t>
            </w:r>
          </w:p>
        </w:tc>
      </w:tr>
      <w:tr>
        <w:trPr>
          <w:cnfStyle w:val="000000100000" w:firstRow="0" w:lastRow="0" w:firstColumn="0" w:lastColumn="0" w:oddVBand="0" w:evenVBand="0" w:oddHBand="1" w:evenHBand="0" w:firstRowFirstColumn="0" w:firstRowLastColumn="0" w:lastRowFirstColumn="0" w:lastRowLastColumn="0"/>
        </w:trPr>
        <w:tc>
          <w:tcPr>
            <w:tcW w:w="1700" w:type="dxa"/>
            <w:cnfStyle w:val="001000000000" w:firstRow="0" w:lastRow="0" w:firstColumn="1" w:lastColumn="0" w:oddVBand="0" w:evenVBand="0" w:oddHBand="0" w:evenHBand="0" w:firstRowFirstColumn="0" w:firstRowLastColumn="0" w:lastRowFirstColumn="0" w:lastRowLastColumn="0"/>
            <w:tcBorders>
              <w:top w:val="single" w:sz="2" w:space="0" w:color="7F7F7F"/>
              <w:bottom w:val="single" w:sz="2" w:space="0" w:color="7F7F7F"/>
              <w:right w:val="single" w:sz="2" w:space="0" w:color="7F7F7F"/>
            </w:tcBorders>
            <w:shd w:color="auto" w:fill="F2F2F2" w:themeFill="background1" w:themeFillShade="f2" w:val="clear"/>
          </w:tcPr>
          <w:p>
            <w:pPr>
              <w:pStyle w:val="Normal"/>
              <w:widowControl/>
              <w:spacing w:lineRule="auto" w:line="240" w:before="0" w:after="0"/>
              <w:jc w:val="left"/>
              <w:rPr>
                <w:b w:val="false"/>
                <w:color w:val="7F7F7F" w:themeColor="text1" w:themeTint="80"/>
                <w:sz w:val="18"/>
                <w:szCs w:val="16"/>
              </w:rPr>
            </w:pPr>
            <w:r>
              <w:rPr>
                <w:rFonts w:eastAsia="Calibri" w:cs=""/>
                <w:b w:val="false"/>
                <w:bCs/>
                <w:color w:val="7F7F7F" w:themeColor="text1" w:themeTint="80"/>
                <w:kern w:val="0"/>
                <w:sz w:val="18"/>
                <w:szCs w:val="16"/>
                <w:lang w:val="it-IT" w:eastAsia="en-US" w:bidi="ar-SA"/>
              </w:rPr>
              <w:t>Quali sono i miei diritti ?</w:t>
            </w:r>
          </w:p>
        </w:tc>
        <w:tc>
          <w:tcPr>
            <w:tcW w:w="8416" w:type="dxa"/>
            <w:tcBorders>
              <w:top w:val="single" w:sz="2" w:space="0" w:color="7F7F7F"/>
              <w:left w:val="single" w:sz="2" w:space="0" w:color="7F7F7F"/>
              <w:bottom w:val="single" w:sz="2" w:space="0" w:color="7F7F7F"/>
            </w:tcBorders>
            <w:shd w:color="auto" w:fill="F2F2F2" w:themeFill="background1" w:themeFillShade="f2" w:val="clear"/>
            <w:vAlign w:val="center"/>
          </w:tcPr>
          <w:p>
            <w:pPr>
              <w:pStyle w:val="Normal"/>
              <w:widowControl/>
              <w:spacing w:lineRule="auto" w:line="240" w:before="0" w:after="0"/>
              <w:jc w:val="left"/>
              <w:cnfStyle w:val="000000100000" w:firstRow="0" w:lastRow="0" w:firstColumn="0" w:lastColumn="0" w:oddVBand="0" w:evenVBand="0" w:oddHBand="1" w:evenHBand="0" w:firstRowFirstColumn="0" w:firstRowLastColumn="0" w:lastRowFirstColumn="0" w:lastRowLastColumn="0"/>
              <w:rPr>
                <w:sz w:val="18"/>
                <w:szCs w:val="16"/>
              </w:rPr>
            </w:pPr>
            <w:r>
              <w:rPr>
                <w:rFonts w:eastAsia="Calibri" w:cs=""/>
                <w:kern w:val="0"/>
                <w:sz w:val="18"/>
                <w:szCs w:val="16"/>
                <w:lang w:val="it-IT" w:eastAsia="en-US" w:bidi="ar-SA"/>
              </w:rPr>
              <w:t>In qualità di interessato Lei ha diritto di chiedere al Titolare del trattamento o al R.P.D./D.P.O.:</w:t>
            </w:r>
          </w:p>
          <w:p>
            <w:pPr>
              <w:pStyle w:val="Normal"/>
              <w:widowControl/>
              <w:spacing w:lineRule="auto" w:line="240" w:before="0" w:after="0"/>
              <w:jc w:val="left"/>
              <w:cnfStyle w:val="000000100000" w:firstRow="0" w:lastRow="0" w:firstColumn="0" w:lastColumn="0" w:oddVBand="0" w:evenVBand="0" w:oddHBand="1" w:evenHBand="0" w:firstRowFirstColumn="0" w:firstRowLastColumn="0" w:lastRowFirstColumn="0" w:lastRowLastColumn="0"/>
              <w:rPr>
                <w:sz w:val="18"/>
                <w:szCs w:val="16"/>
              </w:rPr>
            </w:pPr>
            <w:r>
              <w:rPr>
                <w:rFonts w:eastAsia="Calibri" w:cs=""/>
                <w:kern w:val="0"/>
                <w:sz w:val="18"/>
                <w:szCs w:val="16"/>
                <w:lang w:val="it-IT" w:eastAsia="en-US" w:bidi="ar-SA"/>
              </w:rPr>
              <w:t>- La conferma che sia o meno in corso un trattamento di dati personali che La riguardano;</w:t>
            </w:r>
          </w:p>
          <w:p>
            <w:pPr>
              <w:pStyle w:val="Normal"/>
              <w:widowControl/>
              <w:spacing w:lineRule="auto" w:line="240" w:before="0" w:after="0"/>
              <w:jc w:val="left"/>
              <w:cnfStyle w:val="000000100000" w:firstRow="0" w:lastRow="0" w:firstColumn="0" w:lastColumn="0" w:oddVBand="0" w:evenVBand="0" w:oddHBand="1" w:evenHBand="0" w:firstRowFirstColumn="0" w:firstRowLastColumn="0" w:lastRowFirstColumn="0" w:lastRowLastColumn="0"/>
              <w:rPr>
                <w:sz w:val="18"/>
                <w:szCs w:val="16"/>
              </w:rPr>
            </w:pPr>
            <w:r>
              <w:rPr>
                <w:rFonts w:eastAsia="Calibri" w:cs=""/>
                <w:kern w:val="0"/>
                <w:sz w:val="18"/>
                <w:szCs w:val="16"/>
                <w:lang w:val="it-IT" w:eastAsia="en-US" w:bidi="ar-SA"/>
              </w:rPr>
              <w:t>- L’accesso ai Suoi dati, la loro rettifica, integrazione o cancellazione (se ne ricorrono i presupposti);</w:t>
            </w:r>
          </w:p>
          <w:p>
            <w:pPr>
              <w:pStyle w:val="Normal"/>
              <w:widowControl/>
              <w:spacing w:lineRule="auto" w:line="240" w:before="0" w:after="0"/>
              <w:jc w:val="left"/>
              <w:cnfStyle w:val="000000100000" w:firstRow="0" w:lastRow="0" w:firstColumn="0" w:lastColumn="0" w:oddVBand="0" w:evenVBand="0" w:oddHBand="1" w:evenHBand="0" w:firstRowFirstColumn="0" w:firstRowLastColumn="0" w:lastRowFirstColumn="0" w:lastRowLastColumn="0"/>
              <w:rPr>
                <w:sz w:val="18"/>
                <w:szCs w:val="16"/>
              </w:rPr>
            </w:pPr>
            <w:r>
              <w:rPr>
                <w:rFonts w:eastAsia="Calibri" w:cs=""/>
                <w:kern w:val="0"/>
                <w:sz w:val="18"/>
                <w:szCs w:val="16"/>
                <w:lang w:val="it-IT" w:eastAsia="en-US" w:bidi="ar-SA"/>
              </w:rPr>
              <w:t>- La limitazione e di opporsi al trattamento dei dati personali che La riguardano (se ne ricorrono i presupposti);</w:t>
            </w:r>
          </w:p>
          <w:p>
            <w:pPr>
              <w:pStyle w:val="Normal"/>
              <w:widowControl/>
              <w:spacing w:lineRule="auto" w:line="240" w:before="0" w:after="0"/>
              <w:jc w:val="left"/>
              <w:cnfStyle w:val="000000100000" w:firstRow="0" w:lastRow="0" w:firstColumn="0" w:lastColumn="0" w:oddVBand="0" w:evenVBand="0" w:oddHBand="1" w:evenHBand="0" w:firstRowFirstColumn="0" w:firstRowLastColumn="0" w:lastRowFirstColumn="0" w:lastRowLastColumn="0"/>
              <w:rPr>
                <w:sz w:val="18"/>
                <w:szCs w:val="16"/>
              </w:rPr>
            </w:pPr>
            <w:r>
              <w:rPr>
                <w:rFonts w:eastAsia="Calibri" w:cs=""/>
                <w:kern w:val="0"/>
                <w:sz w:val="18"/>
                <w:szCs w:val="16"/>
                <w:lang w:val="it-IT" w:eastAsia="en-US" w:bidi="ar-SA"/>
              </w:rPr>
              <w:t>- La portabilità dei dati;</w:t>
            </w:r>
          </w:p>
          <w:p>
            <w:pPr>
              <w:pStyle w:val="Normal"/>
              <w:widowControl/>
              <w:spacing w:lineRule="auto" w:line="240" w:before="0" w:after="0"/>
              <w:jc w:val="left"/>
              <w:cnfStyle w:val="000000100000" w:firstRow="0" w:lastRow="0" w:firstColumn="0" w:lastColumn="0" w:oddVBand="0" w:evenVBand="0" w:oddHBand="1" w:evenHBand="0" w:firstRowFirstColumn="0" w:firstRowLastColumn="0" w:lastRowFirstColumn="0" w:lastRowLastColumn="0"/>
              <w:rPr>
                <w:sz w:val="18"/>
                <w:szCs w:val="16"/>
              </w:rPr>
            </w:pPr>
            <w:r>
              <w:rPr>
                <w:rFonts w:eastAsia="Calibri" w:cs=""/>
                <w:kern w:val="0"/>
                <w:sz w:val="18"/>
                <w:szCs w:val="16"/>
                <w:lang w:val="it-IT" w:eastAsia="en-US" w:bidi="ar-SA"/>
              </w:rPr>
              <w:t>L’interessato ha inoltre diritto a proporre reclamo all’Autorità di controllo dello Stato europeo di residenza, nonché a revocare il consenso al trattamento ai sensi dell’Art. 6 del G.D.P.R.</w:t>
            </w:r>
          </w:p>
        </w:tc>
      </w:tr>
      <w:tr>
        <w:trPr>
          <w:trHeight w:val="436" w:hRule="atLeast"/>
        </w:trPr>
        <w:tc>
          <w:tcPr>
            <w:tcW w:w="1700" w:type="dxa"/>
            <w:cnfStyle w:val="001000000000" w:firstRow="0" w:lastRow="0" w:firstColumn="1" w:lastColumn="0" w:oddVBand="0" w:evenVBand="0" w:oddHBand="0" w:evenHBand="0" w:firstRowFirstColumn="0" w:firstRowLastColumn="0" w:lastRowFirstColumn="0" w:lastRowLastColumn="0"/>
            <w:tcBorders>
              <w:top w:val="single" w:sz="2" w:space="0" w:color="7F7F7F"/>
              <w:bottom w:val="single" w:sz="2" w:space="0" w:color="7F7F7F"/>
              <w:right w:val="single" w:sz="2" w:space="0" w:color="7F7F7F"/>
            </w:tcBorders>
          </w:tcPr>
          <w:p>
            <w:pPr>
              <w:pStyle w:val="Normal"/>
              <w:widowControl/>
              <w:spacing w:lineRule="auto" w:line="240" w:before="0" w:after="0"/>
              <w:jc w:val="left"/>
              <w:rPr>
                <w:b w:val="false"/>
                <w:color w:val="7F7F7F" w:themeColor="text1" w:themeTint="80"/>
                <w:sz w:val="18"/>
                <w:szCs w:val="16"/>
              </w:rPr>
            </w:pPr>
            <w:r>
              <w:rPr>
                <w:rFonts w:eastAsia="Calibri" w:cs=""/>
                <w:b w:val="false"/>
                <w:bCs/>
                <w:color w:val="7F7F7F" w:themeColor="text1" w:themeTint="80"/>
                <w:kern w:val="0"/>
                <w:sz w:val="18"/>
                <w:szCs w:val="16"/>
                <w:lang w:val="it-IT" w:eastAsia="en-US" w:bidi="ar-SA"/>
              </w:rPr>
              <w:t>Cosa accade se non conferisco i miei dati ?</w:t>
            </w:r>
          </w:p>
        </w:tc>
        <w:tc>
          <w:tcPr>
            <w:tcW w:w="8416" w:type="dxa"/>
            <w:tcBorders>
              <w:top w:val="single" w:sz="2" w:space="0" w:color="7F7F7F"/>
              <w:left w:val="single" w:sz="2" w:space="0" w:color="7F7F7F"/>
              <w:bottom w:val="single" w:sz="2" w:space="0" w:color="7F7F7F"/>
            </w:tcBorders>
            <w:vAlign w:val="center"/>
          </w:tcPr>
          <w:p>
            <w:pPr>
              <w:pStyle w:val="Normal"/>
              <w:widowControl/>
              <w:spacing w:lineRule="auto" w:line="240" w:before="0" w:after="0"/>
              <w:jc w:val="left"/>
              <w:cnfStyle w:val="000000000000" w:firstRow="0" w:lastRow="0" w:firstColumn="0" w:lastColumn="0" w:oddVBand="0" w:evenVBand="0" w:oddHBand="0" w:evenHBand="0" w:firstRowFirstColumn="0" w:firstRowLastColumn="0" w:lastRowFirstColumn="0" w:lastRowLastColumn="0"/>
              <w:rPr>
                <w:sz w:val="18"/>
                <w:szCs w:val="16"/>
              </w:rPr>
            </w:pPr>
            <w:r>
              <w:rPr>
                <w:rFonts w:eastAsia="Calibri" w:cs=""/>
                <w:kern w:val="0"/>
                <w:sz w:val="18"/>
                <w:szCs w:val="16"/>
                <w:lang w:val="it-IT" w:eastAsia="en-US" w:bidi="ar-SA"/>
              </w:rPr>
              <w:t>Il conferimento dei dati è obbligatorio, l’eventuale rifiuto a fornire tali dati potrebbe comportare il mancato perfezionamento del rapporto di lavoro.</w:t>
            </w:r>
          </w:p>
        </w:tc>
      </w:tr>
      <w:tr>
        <w:trPr>
          <w:trHeight w:val="436" w:hRule="atLeast"/>
          <w:cnfStyle w:val="000000100000" w:firstRow="0" w:lastRow="0" w:firstColumn="0" w:lastColumn="0" w:oddVBand="0" w:evenVBand="0" w:oddHBand="1" w:evenHBand="0" w:firstRowFirstColumn="0" w:firstRowLastColumn="0" w:lastRowFirstColumn="0" w:lastRowLastColumn="0"/>
        </w:trPr>
        <w:tc>
          <w:tcPr>
            <w:tcW w:w="1700" w:type="dxa"/>
            <w:cnfStyle w:val="001000000000" w:firstRow="0" w:lastRow="0" w:firstColumn="1" w:lastColumn="0" w:oddVBand="0" w:evenVBand="0" w:oddHBand="0" w:evenHBand="0" w:firstRowFirstColumn="0" w:firstRowLastColumn="0" w:lastRowFirstColumn="0" w:lastRowLastColumn="0"/>
            <w:tcBorders>
              <w:top w:val="single" w:sz="2" w:space="0" w:color="7F7F7F"/>
              <w:bottom w:val="single" w:sz="2" w:space="0" w:color="7F7F7F"/>
              <w:right w:val="single" w:sz="2" w:space="0" w:color="7F7F7F"/>
            </w:tcBorders>
            <w:shd w:color="auto" w:fill="F2F2F2" w:themeFill="background1" w:themeFillShade="f2" w:val="clear"/>
          </w:tcPr>
          <w:p>
            <w:pPr>
              <w:pStyle w:val="Normal"/>
              <w:widowControl/>
              <w:spacing w:lineRule="auto" w:line="240" w:before="0" w:after="0"/>
              <w:jc w:val="left"/>
              <w:rPr>
                <w:b w:val="false"/>
                <w:color w:val="7F7F7F" w:themeColor="text1" w:themeTint="80"/>
                <w:sz w:val="18"/>
                <w:szCs w:val="16"/>
              </w:rPr>
            </w:pPr>
            <w:r>
              <w:rPr>
                <w:rFonts w:eastAsia="Calibri" w:cs=""/>
                <w:b w:val="false"/>
                <w:bCs/>
                <w:color w:val="7F7F7F" w:themeColor="text1" w:themeTint="80"/>
                <w:kern w:val="0"/>
                <w:sz w:val="18"/>
                <w:szCs w:val="16"/>
                <w:lang w:val="it-IT" w:eastAsia="en-US" w:bidi="ar-SA"/>
              </w:rPr>
              <w:t>Chi è il Titolare del trattamento ?</w:t>
            </w:r>
          </w:p>
        </w:tc>
        <w:tc>
          <w:tcPr>
            <w:tcW w:w="8416" w:type="dxa"/>
            <w:tcBorders>
              <w:top w:val="single" w:sz="2" w:space="0" w:color="7F7F7F"/>
              <w:left w:val="single" w:sz="2" w:space="0" w:color="7F7F7F"/>
              <w:bottom w:val="single" w:sz="2" w:space="0" w:color="7F7F7F"/>
            </w:tcBorders>
            <w:shd w:color="auto" w:fill="F2F2F2" w:themeFill="background1" w:themeFillShade="f2" w:val="clear"/>
            <w:vAlign w:val="center"/>
          </w:tcPr>
          <w:p>
            <w:pPr>
              <w:pStyle w:val="Normal"/>
              <w:widowControl/>
              <w:spacing w:lineRule="auto" w:line="240" w:before="0" w:after="0"/>
              <w:jc w:val="left"/>
              <w:cnfStyle w:val="000000100000" w:firstRow="0" w:lastRow="0" w:firstColumn="0" w:lastColumn="0" w:oddVBand="0" w:evenVBand="0" w:oddHBand="1" w:evenHBand="0" w:firstRowFirstColumn="0" w:firstRowLastColumn="0" w:lastRowFirstColumn="0" w:lastRowLastColumn="0"/>
              <w:rPr>
                <w:b/>
                <w:sz w:val="18"/>
                <w:szCs w:val="16"/>
              </w:rPr>
            </w:pPr>
            <w:r>
              <w:rPr>
                <w:rFonts w:eastAsia="Calibri" w:cs=""/>
                <w:kern w:val="0"/>
                <w:sz w:val="18"/>
                <w:szCs w:val="16"/>
                <w:lang w:val="it-IT" w:eastAsia="en-US" w:bidi="ar-SA"/>
              </w:rPr>
              <w:t>L’Istituto Scolastico nella persona del Dirigente Scolastico pro tempore</w:t>
            </w:r>
          </w:p>
        </w:tc>
      </w:tr>
      <w:tr>
        <w:trPr>
          <w:trHeight w:val="658" w:hRule="atLeast"/>
        </w:trPr>
        <w:tc>
          <w:tcPr>
            <w:tcW w:w="1700" w:type="dxa"/>
            <w:cnfStyle w:val="001000000000" w:firstRow="0" w:lastRow="0" w:firstColumn="1" w:lastColumn="0" w:oddVBand="0" w:evenVBand="0" w:oddHBand="0" w:evenHBand="0" w:firstRowFirstColumn="0" w:firstRowLastColumn="0" w:lastRowFirstColumn="0" w:lastRowLastColumn="0"/>
            <w:tcBorders>
              <w:top w:val="single" w:sz="2" w:space="0" w:color="7F7F7F"/>
              <w:right w:val="single" w:sz="2" w:space="0" w:color="7F7F7F"/>
            </w:tcBorders>
          </w:tcPr>
          <w:p>
            <w:pPr>
              <w:pStyle w:val="Normal"/>
              <w:widowControl/>
              <w:spacing w:lineRule="auto" w:line="240" w:before="0" w:after="0"/>
              <w:jc w:val="left"/>
              <w:rPr>
                <w:b w:val="false"/>
                <w:color w:val="7F7F7F" w:themeColor="text1" w:themeTint="80"/>
                <w:sz w:val="18"/>
                <w:szCs w:val="16"/>
              </w:rPr>
            </w:pPr>
            <w:r>
              <w:rPr>
                <w:rFonts w:eastAsia="Calibri" w:cs=""/>
                <w:b w:val="false"/>
                <w:bCs/>
                <w:color w:val="7F7F7F" w:themeColor="text1" w:themeTint="80"/>
                <w:kern w:val="0"/>
                <w:sz w:val="18"/>
                <w:szCs w:val="16"/>
                <w:lang w:val="it-IT" w:eastAsia="en-US" w:bidi="ar-SA"/>
              </w:rPr>
              <w:t xml:space="preserve">Responsabile della protezione dei dati </w:t>
              <w:br/>
              <w:t>(R.P.D. / D.P.O.)</w:t>
            </w:r>
          </w:p>
        </w:tc>
        <w:tc>
          <w:tcPr>
            <w:tcW w:w="8416" w:type="dxa"/>
            <w:tcBorders>
              <w:top w:val="single" w:sz="2" w:space="0" w:color="7F7F7F"/>
              <w:left w:val="single" w:sz="2" w:space="0" w:color="7F7F7F"/>
            </w:tcBorders>
          </w:tcPr>
          <w:p>
            <w:pPr>
              <w:pStyle w:val="Normal"/>
              <w:widowControl/>
              <w:spacing w:lineRule="auto" w:line="240" w:before="0" w:after="0"/>
              <w:jc w:val="left"/>
              <w:cnfStyle w:val="000000000000" w:firstRow="0" w:lastRow="0" w:firstColumn="0" w:lastColumn="0" w:oddVBand="0" w:evenVBand="0" w:oddHBand="0" w:evenHBand="0" w:firstRowFirstColumn="0" w:firstRowLastColumn="0" w:lastRowFirstColumn="0" w:lastRowLastColumn="0"/>
              <w:rPr>
                <w:sz w:val="18"/>
                <w:szCs w:val="16"/>
              </w:rPr>
            </w:pPr>
            <w:r>
              <w:rPr>
                <w:rFonts w:eastAsia="Calibri" w:cs=""/>
                <w:kern w:val="0"/>
                <w:sz w:val="18"/>
                <w:szCs w:val="16"/>
                <w:lang w:val="it-IT" w:eastAsia="en-US" w:bidi="ar-SA"/>
              </w:rPr>
              <w:t xml:space="preserve">Luca Corbellini </w:t>
              <w:br/>
              <w:t>c/o Studio AG.I.COM. S.r.l. - Via XXV Aprile, 12 – 20070 SAN ZENONE AL LAMBRO (MI)</w:t>
            </w:r>
          </w:p>
          <w:p>
            <w:pPr>
              <w:pStyle w:val="Normal"/>
              <w:widowControl/>
              <w:spacing w:lineRule="auto" w:line="240" w:before="0" w:after="0"/>
              <w:jc w:val="left"/>
              <w:cnfStyle w:val="000000000000" w:firstRow="0" w:lastRow="0" w:firstColumn="0" w:lastColumn="0" w:oddVBand="0" w:evenVBand="0" w:oddHBand="0" w:evenHBand="0" w:firstRowFirstColumn="0" w:firstRowLastColumn="0" w:lastRowFirstColumn="0" w:lastRowLastColumn="0"/>
              <w:rPr>
                <w:sz w:val="18"/>
                <w:szCs w:val="16"/>
              </w:rPr>
            </w:pPr>
            <w:r>
              <w:rPr>
                <w:rFonts w:eastAsia="Calibri" w:cs=""/>
                <w:kern w:val="0"/>
                <w:sz w:val="18"/>
                <w:szCs w:val="16"/>
                <w:lang w:val="it-IT" w:eastAsia="en-US" w:bidi="ar-SA"/>
              </w:rPr>
              <w:t xml:space="preserve">e-mail </w:t>
            </w:r>
            <w:hyperlink r:id="rId2">
              <w:r>
                <w:rPr>
                  <w:rStyle w:val="CollegamentoInternet"/>
                  <w:rFonts w:eastAsia="Calibri" w:cs=""/>
                  <w:kern w:val="0"/>
                  <w:sz w:val="18"/>
                  <w:szCs w:val="16"/>
                  <w:lang w:val="it-IT" w:eastAsia="en-US" w:bidi="ar-SA"/>
                </w:rPr>
                <w:t>dpo@agicomstudio.it</w:t>
              </w:r>
            </w:hyperlink>
          </w:p>
        </w:tc>
      </w:tr>
    </w:tbl>
    <w:p>
      <w:pPr>
        <w:pStyle w:val="Normal"/>
        <w:spacing w:lineRule="auto" w:line="240" w:before="0" w:after="0"/>
        <w:rPr/>
      </w:pPr>
      <w:r>
        <w:rPr/>
      </w:r>
    </w:p>
    <w:p>
      <w:pPr>
        <w:pStyle w:val="Normal"/>
        <w:spacing w:lineRule="auto" w:line="240" w:before="0" w:after="0"/>
        <w:rPr>
          <w:sz w:val="18"/>
          <w:szCs w:val="18"/>
        </w:rPr>
      </w:pPr>
      <w:r>
        <w:rPr>
          <w:sz w:val="18"/>
          <w:szCs w:val="18"/>
        </w:rPr>
      </w:r>
    </w:p>
    <w:p>
      <w:pPr>
        <w:pStyle w:val="Normal"/>
        <w:spacing w:lineRule="auto" w:line="240" w:before="0" w:after="0"/>
        <w:rPr>
          <w:sz w:val="18"/>
          <w:szCs w:val="18"/>
        </w:rPr>
      </w:pPr>
      <w:r>
        <w:rPr>
          <w:sz w:val="18"/>
          <w:szCs w:val="18"/>
        </w:rPr>
      </w:r>
    </w:p>
    <w:p>
      <w:pPr>
        <w:pStyle w:val="Normal"/>
        <w:spacing w:lineRule="auto" w:line="240" w:before="0" w:after="0"/>
        <w:rPr>
          <w:sz w:val="18"/>
          <w:szCs w:val="18"/>
        </w:rPr>
      </w:pPr>
      <w:r>
        <w:rPr>
          <w:sz w:val="18"/>
          <w:szCs w:val="18"/>
        </w:rPr>
      </w:r>
    </w:p>
    <w:p>
      <w:pPr>
        <w:pStyle w:val="Normal"/>
        <w:spacing w:lineRule="auto" w:line="240" w:before="0" w:after="0"/>
        <w:rPr>
          <w:sz w:val="18"/>
          <w:szCs w:val="18"/>
        </w:rPr>
      </w:pPr>
      <w:r>
        <w:rPr>
          <w:sz w:val="18"/>
          <w:szCs w:val="18"/>
        </w:rPr>
        <w:t>Luogo e data ……………………………………………………………………………………</w:t>
      </w:r>
    </w:p>
    <w:p>
      <w:pPr>
        <w:pStyle w:val="Normal"/>
        <w:spacing w:lineRule="auto" w:line="240" w:before="0" w:after="0"/>
        <w:rPr>
          <w:sz w:val="18"/>
          <w:szCs w:val="18"/>
        </w:rPr>
      </w:pPr>
      <w:r>
        <w:rPr>
          <w:sz w:val="18"/>
          <w:szCs w:val="18"/>
        </w:rPr>
      </w:r>
    </w:p>
    <w:p>
      <w:pPr>
        <w:pStyle w:val="Normal"/>
        <w:spacing w:lineRule="auto" w:line="240" w:before="0" w:after="0"/>
        <w:rPr>
          <w:sz w:val="18"/>
          <w:szCs w:val="18"/>
        </w:rPr>
      </w:pPr>
      <w:r>
        <w:rPr>
          <w:sz w:val="18"/>
          <w:szCs w:val="18"/>
        </w:rPr>
      </w:r>
    </w:p>
    <w:p>
      <w:pPr>
        <w:pStyle w:val="Normal"/>
        <w:spacing w:lineRule="auto" w:line="240" w:before="0" w:after="0"/>
        <w:rPr>
          <w:sz w:val="18"/>
          <w:szCs w:val="18"/>
        </w:rPr>
      </w:pPr>
      <w:r>
        <w:rPr>
          <w:sz w:val="18"/>
          <w:szCs w:val="18"/>
        </w:rPr>
        <w:t xml:space="preserve">Cognome e nome …………………………………………………...……………………………………    </w:t>
        <w:tab/>
        <w:t>Firma …...........................................................</w:t>
      </w:r>
    </w:p>
    <w:p>
      <w:pPr>
        <w:pStyle w:val="Normal"/>
        <w:spacing w:lineRule="auto" w:line="240" w:before="0" w:after="0"/>
        <w:rPr>
          <w:sz w:val="18"/>
          <w:szCs w:val="18"/>
        </w:rPr>
      </w:pPr>
      <w:r>
        <w:rPr>
          <w:sz w:val="18"/>
          <w:szCs w:val="18"/>
        </w:rPr>
      </w:r>
    </w:p>
    <w:p>
      <w:pPr>
        <w:pStyle w:val="Normal"/>
        <w:spacing w:lineRule="auto" w:line="240" w:before="0" w:after="0"/>
        <w:rPr>
          <w:sz w:val="18"/>
          <w:szCs w:val="18"/>
        </w:rPr>
      </w:pPr>
      <w:r>
        <w:rPr>
          <w:sz w:val="18"/>
          <w:szCs w:val="18"/>
        </w:rPr>
      </w:r>
    </w:p>
    <w:p>
      <w:pPr>
        <w:pStyle w:val="Normal"/>
        <w:spacing w:lineRule="auto" w:line="240" w:before="0" w:after="0"/>
        <w:rPr>
          <w:color w:val="FF0000"/>
          <w:sz w:val="16"/>
        </w:rPr>
      </w:pPr>
      <w:r>
        <w:rPr>
          <w:color w:val="FF0000"/>
          <w:sz w:val="16"/>
        </w:rPr>
        <w:t>IN QUESTO CASO NON E’ STRETTAMENTE NECESSARIO ACQUISIRE LA FIRMA DELL’INTERESSATO POICHE’ L’INFORMATIVA NON PREVEDE LA MANIFESTAZIONE, DA PARTE DI QUESTI, DI ALCUN CONSENSO AL TRATTAMENTO.</w:t>
      </w:r>
    </w:p>
    <w:p>
      <w:pPr>
        <w:pStyle w:val="Normal"/>
        <w:spacing w:lineRule="auto" w:line="240" w:before="0" w:after="0"/>
        <w:rPr>
          <w:sz w:val="16"/>
        </w:rPr>
      </w:pPr>
      <w:r>
        <w:rPr>
          <w:color w:val="FF0000"/>
          <w:sz w:val="16"/>
        </w:rPr>
        <w:t>QUESTA INFORMATIVA PUO’ ESSERE PUBBLICATA SUL SITO DELLA SCUOLA E SOTTOPOSTA ALL’ASPIRANTE LAVORATORE PRIMA DELLA FASE DI INSERIMENTO DEI SUOI DATI CHE POTRA’ AVVENIRE SOLO RISPONDENDO POSITIVAMENTE ALL’INFORMATIVA STESSA</w:t>
      </w:r>
    </w:p>
    <w:p>
      <w:pPr>
        <w:pStyle w:val="Normal"/>
        <w:spacing w:lineRule="auto" w:line="240" w:before="0" w:after="0"/>
        <w:rPr>
          <w:sz w:val="18"/>
          <w:szCs w:val="18"/>
        </w:rPr>
      </w:pPr>
      <w:r>
        <w:rPr/>
      </w:r>
    </w:p>
    <w:sectPr>
      <w:headerReference w:type="default" r:id="rId3"/>
      <w:footerReference w:type="default" r:id="rId4"/>
      <w:type w:val="nextPage"/>
      <w:pgSz w:w="11906" w:h="16838"/>
      <w:pgMar w:left="851" w:right="851" w:gutter="0" w:header="425" w:top="851" w:footer="709" w:bottom="851"/>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dipagina"/>
      <w:jc w:val="right"/>
      <w:rPr>
        <w:color w:val="7F7F7F" w:themeColor="text1" w:themeTint="80"/>
        <w:sz w:val="16"/>
      </w:rPr>
    </w:pPr>
    <w:r>
      <w:rPr>
        <w:color w:val="7F7F7F" w:themeColor="text1" w:themeTint="80"/>
        <w:sz w:val="16"/>
      </w:rPr>
      <w:t>DOCUMENTO ELABORATO DAL D.P.O. : Luca Corbellini c/o Studio AG.I.COM. S.r.l.</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LO-normal"/>
      <w:spacing w:lineRule="auto" w:line="240" w:before="0" w:after="0"/>
      <w:ind w:right="504" w:hanging="0"/>
      <w:jc w:val="center"/>
      <w:rPr>
        <w:color w:val="000000"/>
        <w:highlight w:val="yellow"/>
      </w:rPr>
    </w:pPr>
    <w:r>
      <w:rPr/>
      <w:drawing>
        <wp:inline distT="0" distB="0" distL="0" distR="0">
          <wp:extent cx="438150" cy="482600"/>
          <wp:effectExtent l="0" t="0" r="0" b="0"/>
          <wp:docPr id="1"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
                  <pic:cNvPicPr>
                    <a:picLocks noChangeAspect="1" noChangeArrowheads="1"/>
                  </pic:cNvPicPr>
                </pic:nvPicPr>
                <pic:blipFill>
                  <a:blip r:embed="rId1"/>
                  <a:stretch>
                    <a:fillRect/>
                  </a:stretch>
                </pic:blipFill>
                <pic:spPr bwMode="auto">
                  <a:xfrm>
                    <a:off x="0" y="0"/>
                    <a:ext cx="438150" cy="482600"/>
                  </a:xfrm>
                  <a:prstGeom prst="rect">
                    <a:avLst/>
                  </a:prstGeom>
                </pic:spPr>
              </pic:pic>
            </a:graphicData>
          </a:graphic>
        </wp:inline>
      </w:drawing>
    </w:r>
  </w:p>
  <w:p>
    <w:pPr>
      <w:pStyle w:val="LO-normal"/>
      <w:spacing w:lineRule="auto" w:line="240" w:before="0" w:after="0"/>
      <w:ind w:right="3" w:hanging="0"/>
      <w:jc w:val="center"/>
      <w:rPr>
        <w:color w:val="000000"/>
      </w:rPr>
    </w:pPr>
    <w:r>
      <w:rPr>
        <w:rFonts w:eastAsia="Times New Roman" w:cs="Times New Roman" w:ascii="Times New Roman" w:hAnsi="Times New Roman"/>
        <w:color w:val="000000"/>
        <w:sz w:val="32"/>
        <w:szCs w:val="32"/>
      </w:rPr>
      <w:t>MINISTERO DELL’ISTRUZIONE</w:t>
    </w: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sz w:val="32"/>
        <w:szCs w:val="32"/>
      </w:rPr>
      <w:t>E DEL MERITO</w:t>
    </w:r>
  </w:p>
  <w:p>
    <w:pPr>
      <w:pStyle w:val="LO-normal"/>
      <w:spacing w:lineRule="auto" w:line="240" w:before="0" w:after="29"/>
      <w:ind w:right="3" w:hanging="0"/>
      <w:jc w:val="center"/>
      <w:rPr>
        <w:color w:val="000000"/>
      </w:rPr>
    </w:pPr>
    <w:r>
      <w:rPr>
        <w:rFonts w:eastAsia="Times New Roman" w:cs="Times New Roman" w:ascii="Times New Roman" w:hAnsi="Times New Roman"/>
        <w:i/>
        <w:color w:val="000000"/>
      </w:rPr>
      <w:t>Ufficio Scolastico Regionale per il Lazio</w:t>
    </w:r>
    <w:r>
      <w:rPr>
        <w:rFonts w:eastAsia="Times New Roman" w:cs="Times New Roman" w:ascii="Times New Roman" w:hAnsi="Times New Roman"/>
        <w:color w:val="000000"/>
        <w:sz w:val="24"/>
        <w:szCs w:val="24"/>
      </w:rPr>
      <w:t xml:space="preserve"> </w:t>
    </w:r>
  </w:p>
  <w:p>
    <w:pPr>
      <w:pStyle w:val="LO-normal"/>
      <w:spacing w:lineRule="auto" w:line="240" w:before="0" w:after="0"/>
      <w:jc w:val="center"/>
      <w:rPr>
        <w:rFonts w:ascii="Times New Roman" w:hAnsi="Times New Roman" w:eastAsia="Times New Roman" w:cs="Times New Roman"/>
        <w:b/>
        <w:i/>
        <w:i/>
        <w:color w:val="000000"/>
        <w:sz w:val="20"/>
        <w:szCs w:val="20"/>
      </w:rPr>
    </w:pPr>
    <w:r>
      <w:rPr>
        <w:rFonts w:eastAsia="Times New Roman" w:cs="Times New Roman" w:ascii="Times New Roman" w:hAnsi="Times New Roman"/>
        <w:b/>
        <w:i/>
        <w:color w:val="000000"/>
        <w:sz w:val="20"/>
        <w:szCs w:val="20"/>
      </w:rPr>
      <w:t>Istituto Comprensivo Via Crivelli</w:t>
    </w:r>
  </w:p>
  <w:p>
    <w:pPr>
      <w:pStyle w:val="LO-normal"/>
      <w:spacing w:lineRule="auto" w:line="240" w:before="0" w:after="0"/>
      <w:jc w:val="center"/>
      <w:rPr>
        <w:rFonts w:ascii="Times New Roman" w:hAnsi="Times New Roman" w:eastAsia="Times New Roman" w:cs="Times New Roman"/>
        <w:b/>
        <w:color w:val="000000"/>
        <w:sz w:val="20"/>
        <w:szCs w:val="20"/>
      </w:rPr>
    </w:pPr>
    <w:r>
      <w:rPr>
        <w:rFonts w:eastAsia="Times New Roman" w:cs="Times New Roman" w:ascii="Times New Roman" w:hAnsi="Times New Roman"/>
        <w:color w:val="000000"/>
        <w:sz w:val="20"/>
        <w:szCs w:val="20"/>
      </w:rPr>
      <w:t>Via A. Crivelli, 24 - 00151 ROMA</w:t>
    </w:r>
    <w:r>
      <w:rPr>
        <w:rFonts w:eastAsia="Times New Roman" w:cs="Times New Roman" w:ascii="Times New Roman" w:hAnsi="Times New Roman"/>
        <w:b/>
        <w:i/>
        <w:color w:val="000000"/>
        <w:sz w:val="20"/>
        <w:szCs w:val="20"/>
      </w:rPr>
      <w:t xml:space="preserve"> - </w:t>
    </w:r>
    <w:r>
      <w:rPr>
        <w:rFonts w:eastAsia="Times New Roman" w:cs="Times New Roman" w:ascii="Times New Roman" w:hAnsi="Times New Roman"/>
        <w:b/>
        <w:color w:val="000000"/>
        <w:sz w:val="20"/>
        <w:szCs w:val="20"/>
      </w:rPr>
      <w:t>🕿 06/5826153</w:t>
    </w:r>
    <w:r>
      <w:rPr>
        <w:rFonts w:eastAsia="Times New Roman" w:cs="Times New Roman" w:ascii="Times New Roman" w:hAnsi="Times New Roman"/>
        <w:b/>
        <w:i/>
        <w:color w:val="000000"/>
        <w:sz w:val="20"/>
        <w:szCs w:val="20"/>
      </w:rPr>
      <w:t xml:space="preserve"> -</w:t>
    </w:r>
    <w:r>
      <w:rPr>
        <w:rFonts w:eastAsia="Times New Roman" w:cs="Times New Roman" w:ascii="Times New Roman" w:hAnsi="Times New Roman"/>
        <w:color w:val="000000"/>
        <w:sz w:val="20"/>
        <w:szCs w:val="20"/>
      </w:rPr>
      <w:t xml:space="preserve"> fax </w:t>
    </w:r>
    <w:r>
      <w:rPr>
        <w:rFonts w:eastAsia="Times New Roman" w:cs="Times New Roman" w:ascii="Times New Roman" w:hAnsi="Times New Roman"/>
        <w:b/>
        <w:color w:val="000000"/>
        <w:sz w:val="20"/>
        <w:szCs w:val="20"/>
      </w:rPr>
      <w:t>06/53279609</w:t>
    </w:r>
  </w:p>
  <w:p>
    <w:pPr>
      <w:pStyle w:val="LO-normal"/>
      <w:spacing w:lineRule="auto" w:line="240" w:before="0" w:after="0"/>
      <w:jc w:val="center"/>
      <w:rPr>
        <w:rFonts w:ascii="Times New Roman" w:hAnsi="Times New Roman" w:eastAsia="Times New Roman" w:cs="Times New Roman"/>
        <w:color w:val="000000"/>
        <w:sz w:val="20"/>
        <w:szCs w:val="20"/>
      </w:rPr>
    </w:pPr>
    <w:hyperlink r:id="rId2">
      <w:r>
        <w:rPr>
          <w:rFonts w:eastAsia="Times New Roman" w:cs="Times New Roman" w:ascii="Times New Roman" w:hAnsi="Times New Roman"/>
          <w:color w:val="0000FF"/>
          <w:sz w:val="20"/>
          <w:szCs w:val="20"/>
          <w:u w:val="single"/>
        </w:rPr>
        <w:t>rmic8f000g@istruzione.it</w:t>
      </w:r>
    </w:hyperlink>
    <w:r>
      <w:rPr>
        <w:rFonts w:eastAsia="Times New Roman" w:cs="Times New Roman" w:ascii="Times New Roman" w:hAnsi="Times New Roman"/>
        <w:color w:val="000000"/>
        <w:sz w:val="20"/>
        <w:szCs w:val="20"/>
      </w:rPr>
      <w:t xml:space="preserve"> – </w:t>
    </w:r>
    <w:hyperlink r:id="rId3">
      <w:r>
        <w:rPr>
          <w:rFonts w:eastAsia="Times New Roman" w:cs="Times New Roman" w:ascii="Times New Roman" w:hAnsi="Times New Roman"/>
          <w:color w:val="0000FF"/>
          <w:sz w:val="20"/>
          <w:szCs w:val="20"/>
          <w:u w:val="single"/>
        </w:rPr>
        <w:t>rmic8f000g@pec.istruzione.it</w:t>
      </w:r>
    </w:hyperlink>
  </w:p>
  <w:p>
    <w:pPr>
      <w:pStyle w:val="LO-normal"/>
      <w:spacing w:lineRule="auto" w:line="240" w:before="0" w:after="0"/>
      <w:jc w:val="center"/>
      <w:rPr>
        <w:rFonts w:ascii="Times New Roman" w:hAnsi="Times New Roman" w:eastAsia="Times New Roman" w:cs="Times New Roman"/>
        <w:color w:val="000000"/>
        <w:sz w:val="20"/>
        <w:szCs w:val="20"/>
      </w:rPr>
    </w:pPr>
    <w:hyperlink r:id="rId4">
      <w:r>
        <w:rPr>
          <w:rFonts w:eastAsia="Times New Roman" w:cs="Times New Roman" w:ascii="Times New Roman" w:hAnsi="Times New Roman"/>
          <w:color w:val="0000FF"/>
          <w:sz w:val="20"/>
          <w:szCs w:val="20"/>
          <w:u w:val="single"/>
        </w:rPr>
        <w:t>http://icviacrivelli.edu.it/</w:t>
      </w:r>
    </w:hyperlink>
  </w:p>
  <w:p>
    <w:pPr>
      <w:pStyle w:val="LO-normal"/>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Codice  Meccanografico: RMIC8F000G – C.F. 97713760581</w:t>
    </w:r>
  </w:p>
</w:hdr>
</file>

<file path=word/settings.xml><?xml version="1.0" encoding="utf-8"?>
<w:settings xmlns:w="http://schemas.openxmlformats.org/wordprocessingml/2006/main">
  <w:zoom w:percent="9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it-IT"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it-IT" w:eastAsia="en-US" w:bidi="ar-SA"/>
    </w:rPr>
  </w:style>
  <w:style w:type="character" w:styleId="DefaultParagraphFont" w:default="1">
    <w:name w:val="Default Paragraph Font"/>
    <w:uiPriority w:val="1"/>
    <w:semiHidden/>
    <w:unhideWhenUsed/>
    <w:qFormat/>
    <w:rPr/>
  </w:style>
  <w:style w:type="character" w:styleId="CollegamentoInternet">
    <w:name w:val="Hyperlink"/>
    <w:basedOn w:val="DefaultParagraphFont"/>
    <w:uiPriority w:val="99"/>
    <w:unhideWhenUsed/>
    <w:rsid w:val="00c21fec"/>
    <w:rPr>
      <w:color w:val="0563C1" w:themeColor="hyperlink"/>
      <w:u w:val="single"/>
    </w:rPr>
  </w:style>
  <w:style w:type="character" w:styleId="IntestazioneCarattere" w:customStyle="1">
    <w:name w:val="Intestazione Carattere"/>
    <w:basedOn w:val="DefaultParagraphFont"/>
    <w:uiPriority w:val="99"/>
    <w:qFormat/>
    <w:rsid w:val="00c0094c"/>
    <w:rPr/>
  </w:style>
  <w:style w:type="character" w:styleId="PidipaginaCarattere" w:customStyle="1">
    <w:name w:val="Piè di pagina Carattere"/>
    <w:basedOn w:val="DefaultParagraphFont"/>
    <w:uiPriority w:val="99"/>
    <w:qFormat/>
    <w:rsid w:val="00c0094c"/>
    <w:rPr/>
  </w:style>
  <w:style w:type="character" w:styleId="TestofumettoCarattere" w:customStyle="1">
    <w:name w:val="Testo fumetto Carattere"/>
    <w:basedOn w:val="DefaultParagraphFont"/>
    <w:link w:val="BalloonText"/>
    <w:uiPriority w:val="99"/>
    <w:semiHidden/>
    <w:qFormat/>
    <w:rsid w:val="00dc0d82"/>
    <w:rPr>
      <w:rFonts w:ascii="Segoe UI" w:hAnsi="Segoe UI" w:cs="Segoe UI"/>
      <w:sz w:val="18"/>
      <w:szCs w:val="18"/>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 w:type="paragraph" w:styleId="Intestazioneepidipagina">
    <w:name w:val="Intestazione e piè di pagina"/>
    <w:basedOn w:val="Normal"/>
    <w:qFormat/>
    <w:pPr/>
    <w:rPr/>
  </w:style>
  <w:style w:type="paragraph" w:styleId="Intestazione">
    <w:name w:val="Header"/>
    <w:basedOn w:val="Normal"/>
    <w:link w:val="IntestazioneCarattere"/>
    <w:uiPriority w:val="99"/>
    <w:unhideWhenUsed/>
    <w:rsid w:val="00c0094c"/>
    <w:pPr>
      <w:tabs>
        <w:tab w:val="clear" w:pos="708"/>
        <w:tab w:val="center" w:pos="4819" w:leader="none"/>
        <w:tab w:val="right" w:pos="9638" w:leader="none"/>
      </w:tabs>
      <w:spacing w:lineRule="auto" w:line="240" w:before="0" w:after="0"/>
    </w:pPr>
    <w:rPr/>
  </w:style>
  <w:style w:type="paragraph" w:styleId="Pidipagina">
    <w:name w:val="Footer"/>
    <w:basedOn w:val="Normal"/>
    <w:link w:val="PidipaginaCarattere"/>
    <w:uiPriority w:val="99"/>
    <w:unhideWhenUsed/>
    <w:rsid w:val="00c0094c"/>
    <w:pPr>
      <w:tabs>
        <w:tab w:val="clear" w:pos="708"/>
        <w:tab w:val="center" w:pos="4819" w:leader="none"/>
        <w:tab w:val="right" w:pos="9638" w:leader="none"/>
      </w:tabs>
      <w:spacing w:lineRule="auto" w:line="240" w:before="0" w:after="0"/>
    </w:pPr>
    <w:rPr/>
  </w:style>
  <w:style w:type="paragraph" w:styleId="BalloonText">
    <w:name w:val="Balloon Text"/>
    <w:basedOn w:val="Normal"/>
    <w:link w:val="TestofumettoCarattere"/>
    <w:uiPriority w:val="99"/>
    <w:semiHidden/>
    <w:unhideWhenUsed/>
    <w:qFormat/>
    <w:rsid w:val="00dc0d82"/>
    <w:pPr>
      <w:spacing w:lineRule="auto" w:line="240" w:before="0" w:after="0"/>
    </w:pPr>
    <w:rPr>
      <w:rFonts w:ascii="Segoe UI" w:hAnsi="Segoe UI" w:cs="Segoe UI"/>
      <w:sz w:val="18"/>
      <w:szCs w:val="18"/>
    </w:rPr>
  </w:style>
  <w:style w:type="paragraph" w:styleId="LO-normal">
    <w:name w:val="LO-normal"/>
    <w:qFormat/>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it-IT" w:eastAsia="en-US" w:bidi="ar-SA"/>
    </w:rPr>
  </w:style>
  <w:style w:type="numbering" w:styleId="NoList" w:default="1">
    <w:name w:val="No List"/>
    <w:uiPriority w:val="99"/>
    <w:semiHidden/>
    <w:unhideWhenUsed/>
    <w:qFormat/>
  </w:style>
  <w:style w:type="table" w:default="1" w:styleId="Tabellanormale">
    <w:name w:val="Normal Table"/>
    <w:uiPriority w:val="99"/>
    <w:semiHidden/>
    <w:unhideWhenUsed/>
    <w:tblPr>
      <w:tblCellMar>
        <w:top w:w="0" w:type="dxa"/>
        <w:left w:w="108" w:type="dxa"/>
        <w:bottom w:w="0" w:type="dxa"/>
        <w:right w:w="108" w:type="dxa"/>
      </w:tblCellMar>
    </w:tblPr>
  </w:style>
  <w:style w:type="table" w:styleId="Grigliatabella">
    <w:name w:val="Table Grid"/>
    <w:basedOn w:val="Tabellanormale"/>
    <w:uiPriority w:val="39"/>
    <w:rsid w:val="00c21fec"/>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ellasemplice4">
    <w:name w:val="Plain Table 4"/>
    <w:basedOn w:val="Tabellanormale"/>
    <w:uiPriority w:val="44"/>
    <w:rsid w:val="00c21fec"/>
    <w:pPr>
      <w:spacing w:after="0" w:line="240" w:lineRule="auto"/>
    </w:pPr>
    <w:tblPr>
      <w:tblStyleRowBandSize w:val="1"/>
      <w:tblStyleColBandSize w:val="1"/>
    </w:tblPr>
    <w:tblStylePr w:type="firstRow">
      <w:rPr>
        <w:b/>
        <w:bCs/>
      </w:rPr>
      <w:tblPr/>
    </w:tblStylePr>
    <w:tblStylePr w:type="lastRow">
      <w:rPr>
        <w:b/>
        <w:bCs/>
      </w:rPr>
      <w:tblPr/>
    </w:tblStylePr>
    <w:tblStylePr w:type="firstCol">
      <w:rPr>
        <w:b/>
        <w:bCs/>
      </w:rPr>
      <w:tblPr/>
    </w:tblStylePr>
    <w:tblStylePr w:type="lastCol">
      <w:rPr>
        <w:b/>
        <w:bCs/>
      </w:rPr>
      <w:tbl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dpo@agicomstudio.it"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mailto:rmic8f000g@istruzione.it" TargetMode="External"/><Relationship Id="rId3" Type="http://schemas.openxmlformats.org/officeDocument/2006/relationships/hyperlink" Target="mailto:rmic8f000g@pec.istruzione.it" TargetMode="External"/><Relationship Id="rId4" Type="http://schemas.openxmlformats.org/officeDocument/2006/relationships/hyperlink" Target="http://icviacrivelli.edu.it/" TargetMode="Externa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Application>LibreOffice/7.5.3.2$Windows_X86_64 LibreOffice_project/9f56dff12ba03b9acd7730a5a481eea045e468f3</Application>
  <AppVersion>15.0000</AppVersion>
  <Pages>2</Pages>
  <Words>835</Words>
  <Characters>4930</Characters>
  <CharactersWithSpaces>5741</CharactersWithSpaces>
  <Paragraphs>44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2021-05-31T15:23:00Z</dcterms:created>
  <dc:creator>Luca</dc:creator>
  <dc:description/>
  <dc:language>it-IT</dc:language>
  <cp:lastModifiedBy/>
  <cp:lastPrinted>2018-05-01T05:55:00Z</cp:lastPrinted>
  <dcterms:modified xsi:type="dcterms:W3CDTF">2023-09-28T19:12:02Z</dcterms:modified>
  <cp:revision>9</cp:revision>
  <dc:subject/>
  <dc:title/>
</cp:coreProperties>
</file>

<file path=docProps/custom.xml><?xml version="1.0" encoding="utf-8"?>
<Properties xmlns="http://schemas.openxmlformats.org/officeDocument/2006/custom-properties" xmlns:vt="http://schemas.openxmlformats.org/officeDocument/2006/docPropsVTypes"/>
</file>